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B" w:rsidRPr="00681DA0" w:rsidRDefault="00C166ED" w:rsidP="00681D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-557566</wp:posOffset>
            </wp:positionH>
            <wp:positionV relativeFrom="paragraph">
              <wp:posOffset>-4098</wp:posOffset>
            </wp:positionV>
            <wp:extent cx="6512141" cy="9109495"/>
            <wp:effectExtent l="19050" t="0" r="2959" b="0"/>
            <wp:wrapNone/>
            <wp:docPr id="1" name="Рисунок 1" descr="E:\скан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34" cy="91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3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73A3B" w:rsidRPr="00681DA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 № 8 ИМЕНИ Г.С. ТИТОВА»</w:t>
      </w:r>
    </w:p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sz w:val="24"/>
          <w:szCs w:val="24"/>
        </w:rPr>
        <w:t>(МБОУ «СШ № 8»)</w:t>
      </w:r>
    </w:p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3403"/>
        <w:gridCol w:w="3260"/>
        <w:gridCol w:w="2977"/>
      </w:tblGrid>
      <w:tr w:rsidR="00573A3B" w:rsidRPr="00681DA0" w:rsidTr="006962B5">
        <w:tc>
          <w:tcPr>
            <w:tcW w:w="3403" w:type="dxa"/>
            <w:shd w:val="clear" w:color="auto" w:fill="auto"/>
          </w:tcPr>
          <w:p w:rsidR="00573A3B" w:rsidRPr="00681DA0" w:rsidRDefault="00573A3B" w:rsidP="00681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573A3B" w:rsidRPr="00681DA0" w:rsidRDefault="00573A3B" w:rsidP="00681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</w:t>
            </w:r>
          </w:p>
          <w:p w:rsidR="00573A3B" w:rsidRPr="00681DA0" w:rsidRDefault="00573A3B" w:rsidP="00681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573A3B" w:rsidRPr="00681DA0" w:rsidRDefault="00573A3B" w:rsidP="00681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</w:p>
          <w:p w:rsidR="00573A3B" w:rsidRPr="00681DA0" w:rsidRDefault="00573A3B" w:rsidP="00681D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_________202</w:t>
            </w:r>
            <w:r w:rsidR="00836127"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 202</w:t>
            </w:r>
            <w:r w:rsidR="00836127"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73A3B" w:rsidRPr="00681DA0" w:rsidRDefault="00573A3B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</w:t>
            </w:r>
          </w:p>
        </w:tc>
      </w:tr>
    </w:tbl>
    <w:p w:rsidR="00573A3B" w:rsidRPr="00681DA0" w:rsidRDefault="00573A3B" w:rsidP="0068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НАСТАВНИЧЕСТВА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«УЧЕНИК - УЧЕНИК»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6127"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705DBB"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  <w:r w:rsidRPr="00681DA0">
        <w:rPr>
          <w:rStyle w:val="Zag11"/>
          <w:b/>
          <w:sz w:val="24"/>
          <w:szCs w:val="24"/>
        </w:rPr>
        <w:t xml:space="preserve">Срок реализации: </w:t>
      </w:r>
      <w:r w:rsidR="00705DBB" w:rsidRPr="00681DA0">
        <w:rPr>
          <w:rStyle w:val="Zag11"/>
          <w:b/>
          <w:sz w:val="24"/>
          <w:szCs w:val="24"/>
        </w:rPr>
        <w:t>3</w:t>
      </w:r>
      <w:r w:rsidRPr="00681DA0">
        <w:rPr>
          <w:rStyle w:val="Zag11"/>
          <w:b/>
          <w:sz w:val="24"/>
          <w:szCs w:val="24"/>
        </w:rPr>
        <w:t xml:space="preserve"> года (202</w:t>
      </w:r>
      <w:r w:rsidR="00836127" w:rsidRPr="00681DA0">
        <w:rPr>
          <w:rStyle w:val="Zag11"/>
          <w:b/>
          <w:sz w:val="24"/>
          <w:szCs w:val="24"/>
        </w:rPr>
        <w:t>2</w:t>
      </w:r>
      <w:r w:rsidRPr="00681DA0">
        <w:rPr>
          <w:rStyle w:val="Zag11"/>
          <w:b/>
          <w:sz w:val="24"/>
          <w:szCs w:val="24"/>
        </w:rPr>
        <w:t xml:space="preserve"> -202</w:t>
      </w:r>
      <w:r w:rsidR="00705DBB" w:rsidRPr="00681DA0">
        <w:rPr>
          <w:rStyle w:val="Zag11"/>
          <w:b/>
          <w:sz w:val="24"/>
          <w:szCs w:val="24"/>
        </w:rPr>
        <w:t>5</w:t>
      </w:r>
      <w:r w:rsidRPr="00681DA0">
        <w:rPr>
          <w:rStyle w:val="Zag11"/>
          <w:b/>
          <w:sz w:val="24"/>
          <w:szCs w:val="24"/>
        </w:rPr>
        <w:t xml:space="preserve"> гг.)</w:t>
      </w: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pStyle w:val="a4"/>
        <w:spacing w:line="240" w:lineRule="auto"/>
        <w:jc w:val="center"/>
        <w:rPr>
          <w:rStyle w:val="Zag11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Style w:val="Zag11"/>
          <w:rFonts w:ascii="Times New Roman" w:hAnsi="Times New Roman" w:cs="Times New Roman"/>
          <w:sz w:val="24"/>
          <w:szCs w:val="24"/>
        </w:rPr>
        <w:t>г. Норильск, 202</w:t>
      </w:r>
      <w:r w:rsidR="00836127" w:rsidRPr="00681DA0">
        <w:rPr>
          <w:rStyle w:val="Zag11"/>
          <w:rFonts w:ascii="Times New Roman" w:hAnsi="Times New Roman" w:cs="Times New Roman"/>
          <w:sz w:val="24"/>
          <w:szCs w:val="24"/>
        </w:rPr>
        <w:t>2</w:t>
      </w:r>
    </w:p>
    <w:p w:rsidR="00573A3B" w:rsidRPr="00681DA0" w:rsidRDefault="00573A3B" w:rsidP="0068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73611672"/>
        <w:docPartObj>
          <w:docPartGallery w:val="Table of Contents"/>
          <w:docPartUnique/>
        </w:docPartObj>
      </w:sdtPr>
      <w:sdtContent>
        <w:p w:rsidR="006962B5" w:rsidRPr="00681DA0" w:rsidRDefault="006962B5" w:rsidP="00681DA0">
          <w:pPr>
            <w:pStyle w:val="a6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1DA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 w:rsidRPr="00681D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62B5" w:rsidRPr="00681D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1D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202869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1.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Пояснительная записка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0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2.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Цель и задачи Программы «Ученик - ученик»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1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3.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Планируемые результаты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2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4.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Показатели эффективности реализации Программы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6202873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5. </w:t>
            </w:r>
            <w:r w:rsidR="002E6858">
              <w:rPr>
                <w:rStyle w:val="a7"/>
                <w:rFonts w:ascii="Times New Roman" w:eastAsia="Times New Roman" w:hAnsi="Times New Roman" w:cs="Times New Roman"/>
                <w:noProof/>
                <w:lang w:val="en-US"/>
              </w:rPr>
              <w:t xml:space="preserve">    </w:t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Сроки и этапы реализация Программы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6202874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6. </w:t>
            </w:r>
            <w:r w:rsidR="002E6858">
              <w:rPr>
                <w:rStyle w:val="a7"/>
                <w:rFonts w:ascii="Times New Roman" w:eastAsia="Times New Roman" w:hAnsi="Times New Roman" w:cs="Times New Roman"/>
                <w:noProof/>
                <w:lang w:val="en-US"/>
              </w:rPr>
              <w:t xml:space="preserve">    </w:t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Участники Программы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5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7.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Механизм управления Программой «Ученик - ученик»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6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8.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Мониторинг Программы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DA0" w:rsidRDefault="00E371A8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06202877" w:history="1">
            <w:r w:rsidR="00681DA0" w:rsidRPr="00E409B2">
              <w:rPr>
                <w:rStyle w:val="a7"/>
                <w:rFonts w:ascii="Times New Roman" w:eastAsia="Times New Roman" w:hAnsi="Times New Roman" w:cs="Times New Roman"/>
                <w:noProof/>
              </w:rPr>
              <w:t>9.</w:t>
            </w:r>
            <w:r w:rsidR="00681DA0">
              <w:rPr>
                <w:noProof/>
              </w:rPr>
              <w:tab/>
            </w:r>
            <w:r w:rsidR="00681DA0" w:rsidRPr="00E409B2">
              <w:rPr>
                <w:rStyle w:val="a7"/>
                <w:rFonts w:ascii="Times New Roman" w:hAnsi="Times New Roman" w:cs="Times New Roman"/>
                <w:noProof/>
              </w:rPr>
              <w:t>План работы</w:t>
            </w:r>
            <w:r w:rsidR="00681D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DA0">
              <w:rPr>
                <w:noProof/>
                <w:webHidden/>
              </w:rPr>
              <w:instrText xml:space="preserve"> PAGEREF _Toc106202877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D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62B5" w:rsidRPr="00681DA0" w:rsidRDefault="00E371A8" w:rsidP="00681D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1DA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DA0" w:rsidRDefault="00681D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73A3B" w:rsidRPr="00681DA0" w:rsidRDefault="00573A3B" w:rsidP="00681DA0">
      <w:pPr>
        <w:pStyle w:val="1"/>
        <w:numPr>
          <w:ilvl w:val="0"/>
          <w:numId w:val="46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Toc106202869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Наставничество - это длительный, трудоемкий и психологически сложный учебно-воспитательный процесс, способствующий успешной адаптации </w:t>
      </w:r>
      <w:proofErr w:type="gramStart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 Наставник — это не учитель, не родитель, не психолог, не </w:t>
      </w:r>
      <w:proofErr w:type="spell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коуч</w:t>
      </w:r>
      <w:proofErr w:type="spell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зарубежной практике, так и в Российской Федерации и считаются эффективной технологией, позволяющей в кратчайшие сроки обеспечить передачу знаний и навыков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аставниками и наставляемыми являются сами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07C8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неактивный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», «Равный - равному», «Адаптированный - неадаптированный», «Ученик» - «Волонтер».</w:t>
      </w:r>
    </w:p>
    <w:p w:rsidR="00E907C8" w:rsidRPr="00681DA0" w:rsidRDefault="00E907C8" w:rsidP="00681D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термины и понятия, применяемые в Программе: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 модель наставничества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условий,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 и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процессов, необходимых для реализации системы наставничества в образовательной организации.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Наставничество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технология передачи опыта,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навыков, компетенций, </w:t>
      </w:r>
      <w:proofErr w:type="spell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метакомпетенций</w:t>
      </w:r>
      <w:proofErr w:type="spell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ценностей через неформальное </w:t>
      </w:r>
      <w:proofErr w:type="spell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взаимополезное</w:t>
      </w:r>
      <w:proofErr w:type="spell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общение, основанное на доверии и партнерстве.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наставничества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реализации системы наставничества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Наставляемый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наставнической пары или группы,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программы наставничества,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успешный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Куратор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работник МБОУ «СШ № 8», который осуществляет организационное, аналитическое, информационное сопровождение реализации системы наставничества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(классный руководитель, ст</w:t>
      </w:r>
      <w:proofErr w:type="gramStart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ожатая)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Метакомпетенции</w:t>
      </w:r>
      <w:proofErr w:type="spellEnd"/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 «гибкие»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навыки,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формировать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573A3B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Дорожная карта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наглядный пошаговый инструмент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681DA0" w:rsidRPr="00681DA0" w:rsidRDefault="00681DA0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pStyle w:val="1"/>
        <w:numPr>
          <w:ilvl w:val="0"/>
          <w:numId w:val="46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106202870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 Программы «Ученик - ученик»</w:t>
      </w:r>
      <w:bookmarkEnd w:id="1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разносторонняя поддержка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5-11, нуждающихся в помощи или адаптации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1. Оказать помощь в реализации лидерского потенциала;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улучшению образовательных, творческих или спортивных результатов;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Развивать гибкие навыки и </w:t>
      </w:r>
      <w:proofErr w:type="spell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метакомпетенции</w:t>
      </w:r>
      <w:proofErr w:type="spell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4. Оказать помощь в адаптации к новым условиям среды.</w:t>
      </w:r>
    </w:p>
    <w:p w:rsidR="00573A3B" w:rsidRPr="00681DA0" w:rsidRDefault="00573A3B" w:rsidP="00681DA0">
      <w:pPr>
        <w:pStyle w:val="1"/>
        <w:numPr>
          <w:ilvl w:val="0"/>
          <w:numId w:val="46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106202871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Планируемые результаты</w:t>
      </w:r>
      <w:bookmarkEnd w:id="2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Высокий уровень включения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социальные, культурные и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процессы;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успеваемости в школе;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Улучшение </w:t>
      </w:r>
      <w:proofErr w:type="spell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фона внутри группы, класса, школы в целом;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Количественный и качественный рост успешно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реализованных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и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проектов;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обучающихся, состоящих на различных видах учета;</w:t>
      </w:r>
      <w:proofErr w:type="gramEnd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6. Реализация лидерского потенциала;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Эффективная поддержка по самоопределению и профессиональной ориентации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3B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Подготовка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самостоятельной, осознанной и социально продуктивной деятельности в современном мире.</w:t>
      </w:r>
    </w:p>
    <w:p w:rsidR="00681DA0" w:rsidRPr="00681DA0" w:rsidRDefault="00681DA0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pStyle w:val="1"/>
        <w:numPr>
          <w:ilvl w:val="0"/>
          <w:numId w:val="46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106202872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Показатели эффективности реализации Программы</w:t>
      </w:r>
      <w:bookmarkEnd w:id="3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части оценки наставнической Программы в образовательной организации подобными критериями могут быть:</w:t>
      </w:r>
    </w:p>
    <w:p w:rsidR="00573A3B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573A3B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573A3B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наставнической деятельности современным подходам и технологиям;</w:t>
      </w:r>
    </w:p>
    <w:p w:rsidR="00573A3B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573A3B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097800" w:rsidRPr="00681DA0" w:rsidRDefault="00573A3B" w:rsidP="00681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в поступлении запросов участников на продолжение работы.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573A3B" w:rsidRPr="00681DA0" w:rsidRDefault="00573A3B" w:rsidP="00681D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удовлетворенности всех участников наставнической деятельности;</w:t>
      </w:r>
    </w:p>
    <w:p w:rsidR="00097800" w:rsidRPr="00681DA0" w:rsidRDefault="00573A3B" w:rsidP="00681D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партнеров от взаимодействия в наставнической деятельности</w:t>
      </w:r>
      <w:r w:rsidR="00097800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Относительно изменений в личности </w:t>
      </w:r>
      <w:proofErr w:type="spellStart"/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наставляемого-участника</w:t>
      </w:r>
      <w:proofErr w:type="spellEnd"/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программы наставничества в образовательной организации критериями динамики развития наставляемых могут выступать:</w:t>
      </w:r>
    </w:p>
    <w:p w:rsidR="00573A3B" w:rsidRPr="00681DA0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573A3B" w:rsidRPr="00681DA0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Нормализация уровня тревожности;</w:t>
      </w:r>
    </w:p>
    <w:p w:rsidR="00573A3B" w:rsidRPr="00681DA0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Оптимизация процессов общения, снижение уровня агрессивности;</w:t>
      </w:r>
    </w:p>
    <w:p w:rsidR="00573A3B" w:rsidRPr="00681DA0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самооценки наставляемого;</w:t>
      </w:r>
    </w:p>
    <w:p w:rsidR="00573A3B" w:rsidRPr="00681DA0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573A3B" w:rsidRDefault="00573A3B" w:rsidP="0068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применения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наставляемыми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от наставника знаний, умений и опыта в профессиональной деятельности.</w:t>
      </w:r>
    </w:p>
    <w:p w:rsidR="00681DA0" w:rsidRPr="00681DA0" w:rsidRDefault="00681DA0" w:rsidP="00681D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Toc106202873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Сроки и этапы реализация Программы</w:t>
      </w:r>
      <w:bookmarkEnd w:id="4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этап: запуск программы,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II этап: практическая реализация программы – октябрь 202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август 202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года;</w:t>
      </w:r>
    </w:p>
    <w:p w:rsidR="00573A3B" w:rsidRPr="00681DA0" w:rsidRDefault="00573A3B" w:rsidP="00681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III этап: завершение программы – август 202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Реализуется Программа «Ученик - ученик» через организацию работы в наставнических парах или группах по форме: </w:t>
      </w:r>
      <w:r w:rsidR="006962B5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– ученик</w:t>
      </w:r>
      <w:r w:rsidR="006962B5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2"/>
        <w:gridCol w:w="5351"/>
        <w:gridCol w:w="2268"/>
      </w:tblGrid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запуска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запуска Программы;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потенциальных наставляемых;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базы наставников;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и определение форм наставничества.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карта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наставников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работа включает в себя действия по формированию базы наставников из числа: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обучающихся, мотивированных </w:t>
            </w:r>
            <w:r w:rsidR="00836127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сверстникам в образовательных, спортивных, творческих и адаптационных вопросах;</w:t>
            </w:r>
            <w:proofErr w:type="gramEnd"/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желающих реализовать свои способности и приобрести новые навыки;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активных участников детского и волонтерского движения в школе.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наставников, которые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потенциально могут участвовать как в текущей Программе наставничества, так и в будущем.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Программы 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аставничества;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Сформированная база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 с картой запросов.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обучение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от потенциальных наставников для конкретной программы;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анкет потенциальными наставниками;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наставниками.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обучения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наставнических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пар/групп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общую встречу наставников и наставляемых в любом формате;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Зафиксировать сложившиеся пары/группы в базе куратора программы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Согласий и Соглашений;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индивидуального плана работы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наставнических пар/групп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Сформированные наставнические пары/группы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наставнической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комфортными, стабильными</w:t>
            </w:r>
            <w:r w:rsidR="00097800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результативными для обеих сторон;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каждой паре/группе включает:</w:t>
            </w:r>
          </w:p>
          <w:p w:rsidR="00573A3B" w:rsidRPr="00681DA0" w:rsidRDefault="00573A3B" w:rsidP="00681DA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встречу-знакомство,</w:t>
            </w:r>
          </w:p>
          <w:p w:rsidR="00573A3B" w:rsidRPr="00681DA0" w:rsidRDefault="00573A3B" w:rsidP="00681DA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пробную рабочую встречу,</w:t>
            </w:r>
          </w:p>
          <w:p w:rsidR="00573A3B" w:rsidRPr="00681DA0" w:rsidRDefault="00573A3B" w:rsidP="00681DA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встречу-планирование,</w:t>
            </w:r>
          </w:p>
          <w:p w:rsidR="00573A3B" w:rsidRPr="00681DA0" w:rsidRDefault="00573A3B" w:rsidP="00681DA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последовательных встреч,</w:t>
            </w:r>
          </w:p>
          <w:p w:rsidR="00573A3B" w:rsidRPr="00681DA0" w:rsidRDefault="00573A3B" w:rsidP="00681DA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итоговую встречу.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Мониторинг: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обратной связи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обратной связи от наставников, наставляемых и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кураторов – для мониторинга эффективности реализации программы.</w:t>
            </w:r>
          </w:p>
        </w:tc>
      </w:tr>
      <w:tr w:rsidR="00573A3B" w:rsidRPr="00681DA0" w:rsidTr="00097800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каждой пары/группы;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программы школы;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Собраны лучшие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наставнические практики.</w:t>
            </w:r>
          </w:p>
          <w:p w:rsidR="00573A3B" w:rsidRPr="00681DA0" w:rsidRDefault="00573A3B" w:rsidP="006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наставников.</w:t>
            </w:r>
          </w:p>
        </w:tc>
      </w:tr>
    </w:tbl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E907C8" w:rsidP="00681DA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106202874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573A3B"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Программы</w:t>
      </w:r>
      <w:bookmarkEnd w:id="5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Наставник:</w:t>
      </w:r>
    </w:p>
    <w:p w:rsidR="00573A3B" w:rsidRPr="00681DA0" w:rsidRDefault="00573A3B" w:rsidP="00681D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ученик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детского школьного объединения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«Удача», активист РДШ, член отряда </w:t>
      </w:r>
      <w:proofErr w:type="spellStart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юнармии</w:t>
      </w:r>
      <w:proofErr w:type="spellEnd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«Звезда», 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школьного СМИ, «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обладающий лидерскими и организаторскими качествами, нетривиальностью мышления;</w:t>
      </w:r>
    </w:p>
    <w:p w:rsidR="00573A3B" w:rsidRPr="00681DA0" w:rsidRDefault="00573A3B" w:rsidP="00681D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ученик, демонстрирующий высокие образовательные результаты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член НОУ «Веды»,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школьных и региональных олимпиад и соревнований;</w:t>
      </w:r>
    </w:p>
    <w:p w:rsidR="00573A3B" w:rsidRPr="00681DA0" w:rsidRDefault="00573A3B" w:rsidP="00681D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класса или параллели, принимающий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участие в жизни школы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города, активисты школьного музея Авиации и космонавтики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3B" w:rsidRPr="00681DA0" w:rsidRDefault="00573A3B" w:rsidP="00681D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всероссийских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- юношеских</w:t>
      </w:r>
      <w:proofErr w:type="gramEnd"/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круглогодичных смен («Артек», «Сириус», «Океан»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6127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интенсивных образовательных школ.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6.2. Наставляемый:</w:t>
      </w:r>
    </w:p>
    <w:p w:rsidR="00573A3B" w:rsidRPr="00681DA0" w:rsidRDefault="00573A3B" w:rsidP="00681D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или ценностно-дезориентированный обучающийся;</w:t>
      </w:r>
    </w:p>
    <w:p w:rsidR="00573A3B" w:rsidRPr="00681DA0" w:rsidRDefault="00573A3B" w:rsidP="00681D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демонстрирующий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DB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низкие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результаты или проблемы с поведением;</w:t>
      </w:r>
    </w:p>
    <w:p w:rsidR="00705DBB" w:rsidRPr="00681DA0" w:rsidRDefault="00836127" w:rsidP="00681D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573A3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proofErr w:type="gramEnd"/>
      <w:r w:rsidR="00573A3B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принимающий участие в жизни школы.</w:t>
      </w:r>
    </w:p>
    <w:p w:rsidR="00E907C8" w:rsidRPr="00681DA0" w:rsidRDefault="00E907C8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наставника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Наставник обязан: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индивидуальный план</w:t>
      </w:r>
      <w:r w:rsidR="00097800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в рамках организации работы наставнической пары/группы;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реализации Дорожной карты в рамках компетенции;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всестороннюю помощь и поддержку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наставляемому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результаты наставнической работы по запросу куратора;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573A3B" w:rsidRPr="00681DA0" w:rsidRDefault="00573A3B" w:rsidP="00681D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внимательно и уважительно относиться к наставляемому.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Наставник имеет право:</w:t>
      </w:r>
    </w:p>
    <w:p w:rsidR="00573A3B" w:rsidRPr="00681DA0" w:rsidRDefault="00573A3B" w:rsidP="00681D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A3B" w:rsidRPr="00681DA0" w:rsidRDefault="00573A3B" w:rsidP="00681D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куратором определять формы работы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наставляемым;</w:t>
      </w:r>
    </w:p>
    <w:p w:rsidR="00573A3B" w:rsidRPr="00681DA0" w:rsidRDefault="00573A3B" w:rsidP="00681D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573A3B" w:rsidRPr="00681DA0" w:rsidRDefault="00573A3B" w:rsidP="00681D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573A3B" w:rsidRPr="00681DA0" w:rsidRDefault="00573A3B" w:rsidP="00681D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специалистов для расширения компетенций наставляемого.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Права и обязанности наставляемого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 обязан:</w:t>
      </w:r>
    </w:p>
    <w:p w:rsidR="00573A3B" w:rsidRPr="00681DA0" w:rsidRDefault="00573A3B" w:rsidP="00681D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:rsidR="00573A3B" w:rsidRPr="00681DA0" w:rsidRDefault="00573A3B" w:rsidP="00681D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своевременно и качественно задачи, поставленные наставником;</w:t>
      </w:r>
    </w:p>
    <w:p w:rsidR="00573A3B" w:rsidRPr="00681DA0" w:rsidRDefault="00573A3B" w:rsidP="00681D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 уважительно относиться к наставнику и другим участникам наставнической группы.</w:t>
      </w:r>
    </w:p>
    <w:p w:rsidR="00097800" w:rsidRPr="00681DA0" w:rsidRDefault="00097800" w:rsidP="00681D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Наставляемый</w:t>
      </w:r>
      <w:proofErr w:type="gramEnd"/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имеет право:</w:t>
      </w:r>
    </w:p>
    <w:p w:rsidR="00573A3B" w:rsidRPr="00681DA0" w:rsidRDefault="00573A3B" w:rsidP="00681D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573A3B" w:rsidRPr="00681DA0" w:rsidRDefault="00573A3B" w:rsidP="00681D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573A3B" w:rsidRPr="00681DA0" w:rsidRDefault="00573A3B" w:rsidP="00681D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573A3B" w:rsidRDefault="00573A3B" w:rsidP="00681D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681DA0" w:rsidRPr="00681DA0" w:rsidRDefault="00681DA0" w:rsidP="00681D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pStyle w:val="1"/>
        <w:numPr>
          <w:ilvl w:val="1"/>
          <w:numId w:val="12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_Toc106202875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Механизм управления Программой «Ученик - ученик»</w:t>
      </w:r>
      <w:bookmarkEnd w:id="6"/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E907C8" w:rsidRPr="00681DA0" w:rsidRDefault="00E907C8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внешней средой – это деятельность, направленная на обеспечение поддержки программы:</w:t>
      </w:r>
    </w:p>
    <w:p w:rsidR="00573A3B" w:rsidRPr="00681DA0" w:rsidRDefault="00573A3B" w:rsidP="00681DA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:rsidR="00573A3B" w:rsidRPr="00681DA0" w:rsidRDefault="00573A3B" w:rsidP="00681DA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потенциальными наставниками и наставляемыми;</w:t>
      </w:r>
    </w:p>
    <w:p w:rsidR="00573A3B" w:rsidRPr="00681DA0" w:rsidRDefault="00573A3B" w:rsidP="00681DA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отбора и обучения наставников, оценки результатов наставничества.</w:t>
      </w:r>
    </w:p>
    <w:p w:rsidR="00097800" w:rsidRPr="00681DA0" w:rsidRDefault="00097800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внутренней средой – вся деятельность, направленная на поддержание программы внутри организации:</w:t>
      </w:r>
    </w:p>
    <w:p w:rsidR="00573A3B" w:rsidRPr="00681DA0" w:rsidRDefault="00573A3B" w:rsidP="00681DA0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1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  <w:proofErr w:type="gramEnd"/>
    </w:p>
    <w:p w:rsidR="00573A3B" w:rsidRDefault="00573A3B" w:rsidP="00681DA0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681DA0" w:rsidRPr="00681DA0" w:rsidRDefault="00681DA0" w:rsidP="00681DA0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pStyle w:val="1"/>
        <w:numPr>
          <w:ilvl w:val="1"/>
          <w:numId w:val="12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_Toc106202876"/>
      <w:r w:rsidRPr="00681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Мониторинг Программы</w:t>
      </w:r>
      <w:bookmarkEnd w:id="7"/>
    </w:p>
    <w:p w:rsidR="00573A3B" w:rsidRPr="00681DA0" w:rsidRDefault="00573A3B" w:rsidP="00681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процесса реализации Программы понимается как система сбора, обработки, хранения и использования информации. </w:t>
      </w:r>
      <w:proofErr w:type="gramStart"/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систематического мониторинга Программы дает возможность четко представлять, как происходит процесс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</w:t>
      </w:r>
      <w:r w:rsidR="00A461D8"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 своей деятельностью.</w:t>
      </w:r>
      <w:proofErr w:type="gramEnd"/>
    </w:p>
    <w:p w:rsidR="00573A3B" w:rsidRPr="00681DA0" w:rsidRDefault="00573A3B" w:rsidP="00681D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мониторинга используются </w:t>
      </w:r>
      <w:r w:rsidR="00A461D8" w:rsidRPr="00681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681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атериалы для проведения мониторинга и оценки эффективности программы наставничества.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3A3B" w:rsidRPr="00681DA0" w:rsidRDefault="00573A3B" w:rsidP="00681DA0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Toc106202877"/>
      <w:r w:rsidRPr="00681DA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План работы</w:t>
      </w:r>
      <w:bookmarkEnd w:id="8"/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103"/>
        <w:gridCol w:w="1985"/>
        <w:gridCol w:w="1984"/>
      </w:tblGrid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октября 202</w:t>
            </w:r>
            <w:r w:rsidR="00705DBB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вводного 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наставниками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наставниками, обучение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набора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анализ полученных анкет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встреч: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встреча-знакомство;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пробная встреча;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планирование;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совместная работа наставника и наставляемого в соответствии с разработанным индивидуальным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планом;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итоговая встреча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7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индивидуальных планов наставников и наставляемых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мероприятиям, конкурсам, олимпиадам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по интересам с лидером-наставником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</w:t>
            </w:r>
          </w:p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практики 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Дети-детям</w:t>
            </w:r>
            <w:proofErr w:type="spellEnd"/>
            <w:proofErr w:type="gramEnd"/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1673E" w:rsidRPr="00681DA0" w:rsidTr="00681DA0">
        <w:trPr>
          <w:trHeight w:val="21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Кейс-турниры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51673E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proofErr w:type="gramStart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волонтерской и социально значимой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705DBB" w:rsidRPr="00681DA0" w:rsidTr="00681DA0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DBB" w:rsidRPr="00681DA0" w:rsidRDefault="00705DB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DBB" w:rsidRPr="00681DA0" w:rsidRDefault="00705DB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согласно плану работы школы, школьному календарю событий</w:t>
            </w:r>
          </w:p>
          <w:p w:rsidR="00705DBB" w:rsidRPr="00681DA0" w:rsidRDefault="00705DB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DBB" w:rsidRPr="00681DA0" w:rsidRDefault="00705DB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DBB" w:rsidRPr="00681DA0" w:rsidRDefault="00705DB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  <w:tr w:rsidR="0051673E" w:rsidRPr="00681DA0" w:rsidTr="00681DA0">
        <w:trPr>
          <w:trHeight w:val="89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51673E" w:rsidRPr="00681DA0" w:rsidTr="00681DA0">
        <w:trPr>
          <w:trHeight w:val="78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школьных, 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конкурсах, акциях</w:t>
            </w:r>
            <w:r w:rsidR="00705DBB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разного направления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A461D8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</w:t>
            </w:r>
            <w:r w:rsidR="00573A3B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аставники</w:t>
            </w:r>
          </w:p>
        </w:tc>
      </w:tr>
      <w:tr w:rsidR="0051673E" w:rsidRPr="00681DA0" w:rsidTr="00681DA0">
        <w:trPr>
          <w:trHeight w:val="8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обучении, социализации, адаптации</w:t>
            </w:r>
            <w:r w:rsidR="00A461D8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1673E" w:rsidRPr="00681DA0" w:rsidTr="00681DA0">
        <w:trPr>
          <w:trHeight w:val="89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  <w:tr w:rsidR="0051673E" w:rsidRPr="00681DA0" w:rsidTr="00681DA0">
        <w:trPr>
          <w:trHeight w:val="104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проводимых мероприятий на сайте школы, в средствах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A461D8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  <w:tr w:rsidR="0051673E" w:rsidRPr="00681DA0" w:rsidTr="00681DA0">
        <w:trPr>
          <w:trHeight w:val="60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итога работы пар/групп за учебный год</w:t>
            </w:r>
            <w:r w:rsidR="0051673E"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A3B" w:rsidRPr="00681DA0" w:rsidRDefault="00573A3B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  <w:tr w:rsidR="0051673E" w:rsidRPr="00681DA0" w:rsidTr="00681DA0">
        <w:trPr>
          <w:trHeight w:val="89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  <w:tr w:rsidR="0051673E" w:rsidRPr="00681DA0" w:rsidTr="00681DA0">
        <w:trPr>
          <w:trHeight w:val="89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(корректировка при 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73E" w:rsidRPr="00681DA0" w:rsidRDefault="0051673E" w:rsidP="006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Куратор, наставники</w:t>
            </w:r>
          </w:p>
        </w:tc>
      </w:tr>
    </w:tbl>
    <w:p w:rsidR="00573A3B" w:rsidRPr="00681DA0" w:rsidRDefault="00E907C8" w:rsidP="00681DA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1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r w:rsidR="006962B5" w:rsidRPr="00681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 работы корректируется ежегодно при необходимости.</w:t>
      </w: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A3B" w:rsidRPr="00681DA0" w:rsidRDefault="00573A3B" w:rsidP="0068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2B5" w:rsidRPr="00681DA0" w:rsidRDefault="006962B5" w:rsidP="0068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2B5" w:rsidRPr="00681DA0" w:rsidSect="00681DA0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A0" w:rsidRDefault="00681DA0" w:rsidP="00681DA0">
      <w:pPr>
        <w:spacing w:after="0" w:line="240" w:lineRule="auto"/>
      </w:pPr>
      <w:r>
        <w:separator/>
      </w:r>
    </w:p>
  </w:endnote>
  <w:endnote w:type="continuationSeparator" w:id="1">
    <w:p w:rsidR="00681DA0" w:rsidRDefault="00681DA0" w:rsidP="006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132952"/>
      <w:docPartObj>
        <w:docPartGallery w:val="Page Numbers (Bottom of Page)"/>
        <w:docPartUnique/>
      </w:docPartObj>
    </w:sdtPr>
    <w:sdtContent>
      <w:p w:rsidR="00681DA0" w:rsidRDefault="00E371A8">
        <w:pPr>
          <w:pStyle w:val="ac"/>
          <w:jc w:val="right"/>
        </w:pPr>
        <w:fldSimple w:instr=" PAGE   \* MERGEFORMAT ">
          <w:r w:rsidR="002E6858">
            <w:rPr>
              <w:noProof/>
            </w:rPr>
            <w:t>2</w:t>
          </w:r>
        </w:fldSimple>
      </w:p>
    </w:sdtContent>
  </w:sdt>
  <w:p w:rsidR="00681DA0" w:rsidRDefault="00681D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A0" w:rsidRDefault="00681DA0" w:rsidP="00681DA0">
      <w:pPr>
        <w:spacing w:after="0" w:line="240" w:lineRule="auto"/>
      </w:pPr>
      <w:r>
        <w:separator/>
      </w:r>
    </w:p>
  </w:footnote>
  <w:footnote w:type="continuationSeparator" w:id="1">
    <w:p w:rsidR="00681DA0" w:rsidRDefault="00681DA0" w:rsidP="0068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907"/>
    <w:multiLevelType w:val="multilevel"/>
    <w:tmpl w:val="E51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004D"/>
    <w:multiLevelType w:val="multilevel"/>
    <w:tmpl w:val="638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A4C30"/>
    <w:multiLevelType w:val="hybridMultilevel"/>
    <w:tmpl w:val="928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D8D"/>
    <w:multiLevelType w:val="multilevel"/>
    <w:tmpl w:val="A35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95EFC"/>
    <w:multiLevelType w:val="multilevel"/>
    <w:tmpl w:val="672E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572BC"/>
    <w:multiLevelType w:val="multilevel"/>
    <w:tmpl w:val="DBD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3234A"/>
    <w:multiLevelType w:val="multilevel"/>
    <w:tmpl w:val="FA46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B0EA9"/>
    <w:multiLevelType w:val="multilevel"/>
    <w:tmpl w:val="11FC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B2DBD"/>
    <w:multiLevelType w:val="multilevel"/>
    <w:tmpl w:val="B8C4AC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14817FC"/>
    <w:multiLevelType w:val="multilevel"/>
    <w:tmpl w:val="92F0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F7653"/>
    <w:multiLevelType w:val="multilevel"/>
    <w:tmpl w:val="50FC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06C8"/>
    <w:multiLevelType w:val="multilevel"/>
    <w:tmpl w:val="CF00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B3D04"/>
    <w:multiLevelType w:val="multilevel"/>
    <w:tmpl w:val="23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BB4F50"/>
    <w:multiLevelType w:val="multilevel"/>
    <w:tmpl w:val="F87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668A0"/>
    <w:multiLevelType w:val="multilevel"/>
    <w:tmpl w:val="FA7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A1EB4"/>
    <w:multiLevelType w:val="multilevel"/>
    <w:tmpl w:val="3F08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8073D"/>
    <w:multiLevelType w:val="multilevel"/>
    <w:tmpl w:val="E4DE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143B6"/>
    <w:multiLevelType w:val="multilevel"/>
    <w:tmpl w:val="C73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D23DF"/>
    <w:multiLevelType w:val="multilevel"/>
    <w:tmpl w:val="A6E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26C98"/>
    <w:multiLevelType w:val="hybridMultilevel"/>
    <w:tmpl w:val="BE6A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C06D1"/>
    <w:multiLevelType w:val="hybridMultilevel"/>
    <w:tmpl w:val="3C9C87B6"/>
    <w:lvl w:ilvl="0" w:tplc="DFE62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D302D"/>
    <w:multiLevelType w:val="multilevel"/>
    <w:tmpl w:val="DE7E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A1A34"/>
    <w:multiLevelType w:val="multilevel"/>
    <w:tmpl w:val="DA6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B3837"/>
    <w:multiLevelType w:val="multilevel"/>
    <w:tmpl w:val="AABC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A620B"/>
    <w:multiLevelType w:val="multilevel"/>
    <w:tmpl w:val="205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62A9F"/>
    <w:multiLevelType w:val="multilevel"/>
    <w:tmpl w:val="9C04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C601C"/>
    <w:multiLevelType w:val="multilevel"/>
    <w:tmpl w:val="B6FA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D6CF6"/>
    <w:multiLevelType w:val="multilevel"/>
    <w:tmpl w:val="C600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E4CAA"/>
    <w:multiLevelType w:val="multilevel"/>
    <w:tmpl w:val="A0E4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40FBE"/>
    <w:multiLevelType w:val="multilevel"/>
    <w:tmpl w:val="238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37652"/>
    <w:multiLevelType w:val="multilevel"/>
    <w:tmpl w:val="D270A9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804EA"/>
    <w:multiLevelType w:val="multilevel"/>
    <w:tmpl w:val="619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F36BE"/>
    <w:multiLevelType w:val="multilevel"/>
    <w:tmpl w:val="B9E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01163"/>
    <w:multiLevelType w:val="multilevel"/>
    <w:tmpl w:val="5170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B2B06"/>
    <w:multiLevelType w:val="multilevel"/>
    <w:tmpl w:val="7D2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E2A82"/>
    <w:multiLevelType w:val="multilevel"/>
    <w:tmpl w:val="D97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922DE"/>
    <w:multiLevelType w:val="multilevel"/>
    <w:tmpl w:val="A73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C525B"/>
    <w:multiLevelType w:val="hybridMultilevel"/>
    <w:tmpl w:val="6494F5C0"/>
    <w:lvl w:ilvl="0" w:tplc="DFE62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E3E0D"/>
    <w:multiLevelType w:val="multilevel"/>
    <w:tmpl w:val="746A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25A72"/>
    <w:multiLevelType w:val="multilevel"/>
    <w:tmpl w:val="06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13A4F"/>
    <w:multiLevelType w:val="multilevel"/>
    <w:tmpl w:val="41C2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D5CB1"/>
    <w:multiLevelType w:val="multilevel"/>
    <w:tmpl w:val="7DE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D3667"/>
    <w:multiLevelType w:val="multilevel"/>
    <w:tmpl w:val="9380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20296"/>
    <w:multiLevelType w:val="multilevel"/>
    <w:tmpl w:val="AB1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4">
    <w:nsid w:val="7C9529B7"/>
    <w:multiLevelType w:val="multilevel"/>
    <w:tmpl w:val="F8E4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17D2B"/>
    <w:multiLevelType w:val="hybridMultilevel"/>
    <w:tmpl w:val="5D54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32"/>
  </w:num>
  <w:num w:numId="5">
    <w:abstractNumId w:val="12"/>
  </w:num>
  <w:num w:numId="6">
    <w:abstractNumId w:val="14"/>
  </w:num>
  <w:num w:numId="7">
    <w:abstractNumId w:val="3"/>
  </w:num>
  <w:num w:numId="8">
    <w:abstractNumId w:val="41"/>
  </w:num>
  <w:num w:numId="9">
    <w:abstractNumId w:val="0"/>
  </w:num>
  <w:num w:numId="10">
    <w:abstractNumId w:val="31"/>
  </w:num>
  <w:num w:numId="11">
    <w:abstractNumId w:val="22"/>
  </w:num>
  <w:num w:numId="12">
    <w:abstractNumId w:val="30"/>
  </w:num>
  <w:num w:numId="13">
    <w:abstractNumId w:val="35"/>
  </w:num>
  <w:num w:numId="14">
    <w:abstractNumId w:val="43"/>
  </w:num>
  <w:num w:numId="15">
    <w:abstractNumId w:val="11"/>
  </w:num>
  <w:num w:numId="16">
    <w:abstractNumId w:val="8"/>
  </w:num>
  <w:num w:numId="17">
    <w:abstractNumId w:val="23"/>
  </w:num>
  <w:num w:numId="18">
    <w:abstractNumId w:val="38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42"/>
  </w:num>
  <w:num w:numId="24">
    <w:abstractNumId w:val="44"/>
  </w:num>
  <w:num w:numId="25">
    <w:abstractNumId w:val="29"/>
  </w:num>
  <w:num w:numId="26">
    <w:abstractNumId w:val="27"/>
  </w:num>
  <w:num w:numId="27">
    <w:abstractNumId w:val="5"/>
  </w:num>
  <w:num w:numId="28">
    <w:abstractNumId w:val="9"/>
  </w:num>
  <w:num w:numId="29">
    <w:abstractNumId w:val="17"/>
  </w:num>
  <w:num w:numId="30">
    <w:abstractNumId w:val="15"/>
  </w:num>
  <w:num w:numId="31">
    <w:abstractNumId w:val="39"/>
  </w:num>
  <w:num w:numId="32">
    <w:abstractNumId w:val="24"/>
  </w:num>
  <w:num w:numId="33">
    <w:abstractNumId w:val="26"/>
  </w:num>
  <w:num w:numId="34">
    <w:abstractNumId w:val="36"/>
  </w:num>
  <w:num w:numId="35">
    <w:abstractNumId w:val="10"/>
  </w:num>
  <w:num w:numId="36">
    <w:abstractNumId w:val="34"/>
  </w:num>
  <w:num w:numId="37">
    <w:abstractNumId w:val="16"/>
  </w:num>
  <w:num w:numId="38">
    <w:abstractNumId w:val="33"/>
  </w:num>
  <w:num w:numId="39">
    <w:abstractNumId w:val="40"/>
  </w:num>
  <w:num w:numId="40">
    <w:abstractNumId w:val="13"/>
  </w:num>
  <w:num w:numId="41">
    <w:abstractNumId w:val="7"/>
  </w:num>
  <w:num w:numId="42">
    <w:abstractNumId w:val="20"/>
  </w:num>
  <w:num w:numId="43">
    <w:abstractNumId w:val="37"/>
  </w:num>
  <w:num w:numId="44">
    <w:abstractNumId w:val="45"/>
  </w:num>
  <w:num w:numId="45">
    <w:abstractNumId w:val="1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A3B"/>
    <w:rsid w:val="00097800"/>
    <w:rsid w:val="002E6858"/>
    <w:rsid w:val="003617CD"/>
    <w:rsid w:val="0051673E"/>
    <w:rsid w:val="00522F61"/>
    <w:rsid w:val="00573A3B"/>
    <w:rsid w:val="00681DA0"/>
    <w:rsid w:val="006962B5"/>
    <w:rsid w:val="00705DBB"/>
    <w:rsid w:val="0082308F"/>
    <w:rsid w:val="00836127"/>
    <w:rsid w:val="00A461D8"/>
    <w:rsid w:val="00A656E2"/>
    <w:rsid w:val="00A96A20"/>
    <w:rsid w:val="00BB6027"/>
    <w:rsid w:val="00C166ED"/>
    <w:rsid w:val="00E371A8"/>
    <w:rsid w:val="00E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F"/>
  </w:style>
  <w:style w:type="paragraph" w:styleId="1">
    <w:name w:val="heading 1"/>
    <w:basedOn w:val="a"/>
    <w:next w:val="a"/>
    <w:link w:val="10"/>
    <w:uiPriority w:val="9"/>
    <w:qFormat/>
    <w:rsid w:val="0069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73A3B"/>
  </w:style>
  <w:style w:type="paragraph" w:customStyle="1" w:styleId="a4">
    <w:name w:val="А_осн"/>
    <w:basedOn w:val="a"/>
    <w:rsid w:val="00573A3B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97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6962B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962B5"/>
    <w:pPr>
      <w:spacing w:after="100"/>
    </w:pPr>
  </w:style>
  <w:style w:type="character" w:styleId="a7">
    <w:name w:val="Hyperlink"/>
    <w:basedOn w:val="a0"/>
    <w:uiPriority w:val="99"/>
    <w:unhideWhenUsed/>
    <w:rsid w:val="006962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2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8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1DA0"/>
  </w:style>
  <w:style w:type="paragraph" w:styleId="ac">
    <w:name w:val="footer"/>
    <w:basedOn w:val="a"/>
    <w:link w:val="ad"/>
    <w:uiPriority w:val="99"/>
    <w:unhideWhenUsed/>
    <w:rsid w:val="0068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FB8E-EB96-46B2-939E-756C1985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9</cp:revision>
  <dcterms:created xsi:type="dcterms:W3CDTF">2022-06-14T13:00:00Z</dcterms:created>
  <dcterms:modified xsi:type="dcterms:W3CDTF">2022-06-15T10:35:00Z</dcterms:modified>
</cp:coreProperties>
</file>